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b/>
          <w:color w:val="000000"/>
          <w:szCs w:val="28"/>
        </w:rPr>
      </w:pPr>
      <w:r w:rsidRPr="007829CB">
        <w:rPr>
          <w:b/>
          <w:color w:val="000000"/>
          <w:szCs w:val="28"/>
        </w:rPr>
        <w:t>Проверочный тест №4</w:t>
      </w:r>
    </w:p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  <w:sz w:val="22"/>
        </w:rPr>
      </w:pPr>
      <w:r w:rsidRPr="007829CB">
        <w:rPr>
          <w:rFonts w:eastAsia="Calibri"/>
          <w:b/>
          <w:bCs/>
          <w:sz w:val="22"/>
        </w:rPr>
        <w:t>«Декоративное искусство в современном мире»</w:t>
      </w:r>
    </w:p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  <w:sz w:val="22"/>
        </w:rPr>
      </w:pPr>
      <w:r w:rsidRPr="007829CB">
        <w:rPr>
          <w:rFonts w:eastAsia="Calibri"/>
          <w:b/>
          <w:bCs/>
          <w:sz w:val="22"/>
        </w:rPr>
        <w:t>5 класс</w:t>
      </w:r>
    </w:p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  <w:sz w:val="22"/>
        </w:rPr>
      </w:pPr>
      <w:r w:rsidRPr="007829CB">
        <w:rPr>
          <w:rFonts w:eastAsia="Calibri"/>
          <w:b/>
          <w:bCs/>
          <w:sz w:val="22"/>
          <w:lang w:val="en-US"/>
        </w:rPr>
        <w:t>I</w:t>
      </w:r>
      <w:r w:rsidRPr="007829CB">
        <w:rPr>
          <w:rFonts w:eastAsia="Calibri"/>
          <w:b/>
          <w:bCs/>
          <w:sz w:val="22"/>
        </w:rPr>
        <w:t>-вариант</w:t>
      </w:r>
    </w:p>
    <w:p w:rsidR="00C07321" w:rsidRPr="007829CB" w:rsidRDefault="00C07321" w:rsidP="00C07321">
      <w:pPr>
        <w:pStyle w:val="a3"/>
        <w:spacing w:before="0" w:beforeAutospacing="0" w:after="0" w:afterAutospacing="0"/>
        <w:rPr>
          <w:color w:val="000000"/>
          <w:szCs w:val="28"/>
        </w:rPr>
      </w:pP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1. Какой цветок в Древнем Египте почитался как символ плодородия, вечной жизни, радости: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астра б) нарцисс в) лотос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2. Украшение из кусочков различного материала (дерева, перламутра, полудрагоценных камней), врезанные в поверхность украшаемого предмета: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мозаика б) витраж в) инкрустация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3. Символ китайского императора, воплощение мудрости, миролюбивой силы, доброты: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дракон б) гриф в) лев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4. Широкая длинная одежда в виде плаща, надеваемая поверх другого платья: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камзол б) кафтан в) мантия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5. Небольшое, как правило, складное опахало для овевания лица, шеи и плеч: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платок б) веер в) косынка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6. Наука о составлении, истолковании, изучении гербов: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геральдика б) археология в) география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 xml:space="preserve">7. Отличительный знак государства, города, сословия, рода, изображаемый на флагах, монетах, печатях и т. </w:t>
      </w:r>
      <w:proofErr w:type="gramStart"/>
      <w:r w:rsidRPr="007829CB">
        <w:rPr>
          <w:color w:val="000000"/>
          <w:szCs w:val="28"/>
        </w:rPr>
        <w:t>д. :</w:t>
      </w:r>
      <w:proofErr w:type="gramEnd"/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корона б) герб в) щит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8. Надпись на гербе в виде краткого изречения: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девиз б) узор в) адрес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9. Художественный стиль в европейском искусстве конца 16 – середины 17 вв., чрезвычайно торжественный, парадный, пышный: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 xml:space="preserve">А) классицизм </w:t>
      </w:r>
      <w:proofErr w:type="gramStart"/>
      <w:r w:rsidRPr="007829CB">
        <w:rPr>
          <w:color w:val="000000"/>
          <w:szCs w:val="28"/>
        </w:rPr>
        <w:t>б )</w:t>
      </w:r>
      <w:proofErr w:type="gramEnd"/>
      <w:r w:rsidRPr="007829CB">
        <w:rPr>
          <w:color w:val="000000"/>
          <w:szCs w:val="28"/>
        </w:rPr>
        <w:t xml:space="preserve"> барокко в) модерн</w:t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b/>
          <w:color w:val="000000"/>
          <w:szCs w:val="28"/>
        </w:rPr>
      </w:pPr>
      <w:r w:rsidRPr="007829CB">
        <w:rPr>
          <w:b/>
          <w:color w:val="000000"/>
          <w:szCs w:val="28"/>
        </w:rPr>
        <w:t>Ответы: 1.в; 2.в; 3. а; 4.в; 5.б; 6.а; 7.б; 8.а; 9.б.</w:t>
      </w:r>
    </w:p>
    <w:p w:rsidR="007829CB" w:rsidRDefault="007829CB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t>\</w:t>
      </w:r>
    </w:p>
    <w:p w:rsidR="007829CB" w:rsidRDefault="007829CB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</w:p>
    <w:p w:rsidR="007829CB" w:rsidRDefault="007829CB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</w:p>
    <w:p w:rsidR="007829CB" w:rsidRDefault="007829CB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</w:p>
    <w:p w:rsidR="007829CB" w:rsidRDefault="007829CB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</w:p>
    <w:p w:rsidR="007829CB" w:rsidRDefault="007829CB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bookmarkStart w:id="0" w:name="_GoBack"/>
      <w:bookmarkEnd w:id="0"/>
      <w:r w:rsidRPr="007829CB">
        <w:rPr>
          <w:color w:val="000000"/>
          <w:szCs w:val="28"/>
        </w:rPr>
        <w:br/>
      </w:r>
    </w:p>
    <w:p w:rsidR="00C07321" w:rsidRPr="007829CB" w:rsidRDefault="00C07321" w:rsidP="00C07321">
      <w:pPr>
        <w:pStyle w:val="a3"/>
        <w:spacing w:before="0" w:beforeAutospacing="0" w:after="0" w:afterAutospacing="0" w:line="360" w:lineRule="auto"/>
        <w:jc w:val="center"/>
        <w:rPr>
          <w:color w:val="000000"/>
          <w:szCs w:val="28"/>
        </w:rPr>
      </w:pPr>
      <w:r w:rsidRPr="007829CB">
        <w:rPr>
          <w:b/>
          <w:color w:val="000000"/>
          <w:szCs w:val="28"/>
        </w:rPr>
        <w:lastRenderedPageBreak/>
        <w:t>Проверочный тест №4</w:t>
      </w:r>
    </w:p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  <w:sz w:val="22"/>
        </w:rPr>
      </w:pPr>
      <w:r w:rsidRPr="007829CB">
        <w:rPr>
          <w:rFonts w:eastAsia="Calibri"/>
          <w:b/>
          <w:bCs/>
          <w:sz w:val="22"/>
        </w:rPr>
        <w:t>«Декоративное искусство в современном мире»</w:t>
      </w:r>
    </w:p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  <w:sz w:val="22"/>
        </w:rPr>
      </w:pPr>
      <w:r w:rsidRPr="007829CB">
        <w:rPr>
          <w:rFonts w:eastAsia="Calibri"/>
          <w:b/>
          <w:bCs/>
          <w:sz w:val="22"/>
        </w:rPr>
        <w:t>5 класс</w:t>
      </w:r>
    </w:p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  <w:sz w:val="22"/>
        </w:rPr>
      </w:pPr>
      <w:r w:rsidRPr="007829CB">
        <w:rPr>
          <w:rFonts w:eastAsia="Calibri"/>
          <w:b/>
          <w:bCs/>
          <w:sz w:val="22"/>
          <w:lang w:val="en-US"/>
        </w:rPr>
        <w:t>I</w:t>
      </w:r>
      <w:r w:rsidRPr="007829CB">
        <w:rPr>
          <w:rFonts w:eastAsia="Calibri"/>
          <w:b/>
          <w:bCs/>
          <w:sz w:val="22"/>
        </w:rPr>
        <w:t>-вариант</w:t>
      </w:r>
    </w:p>
    <w:p w:rsidR="00C07321" w:rsidRPr="007829CB" w:rsidRDefault="00C07321" w:rsidP="00C07321">
      <w:pPr>
        <w:pStyle w:val="a3"/>
        <w:spacing w:before="0" w:beforeAutospacing="0" w:after="0" w:afterAutospacing="0"/>
        <w:jc w:val="center"/>
        <w:rPr>
          <w:rFonts w:eastAsia="Calibri"/>
          <w:b/>
          <w:bCs/>
          <w:sz w:val="22"/>
        </w:rPr>
      </w:pP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1. Изделия, изготовленные из природных глин: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керамика б) стекло в) бронза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2. Тканый ковер-картина ручной работы: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полотнище б) гобелен в) панно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3. Техника росписи тканей, рисунок на которую наносится ручным способом с использованием специальных красок: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вышивка б) витраж в) батик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4. Картина или орнамент, выполненные из маленьких кусочков камня, стекла или поливной керамики: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панно б) коллаж в) мозаика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5. Декоративная композиция в строго ограниченной плоскости (прикрепляют к стене архитектурного интерьера):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панно б) картина в) мозаика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6. Произведение декоративного искусства, выполненное из цветного стекла или другого пропускающего свет материала: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коллаж б) витраж в) панно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7. Технический приём в изобразительном искусстве, заключающийся в наклеивании на подложку предметов и материалов, отличающихся от основы по цвету и фактуре: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мозаика б) панно в) коллаж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8. Предварительный рисунок: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эскиз б) контур в) эстамп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9. Построение художественного произведения, обусловленное его содержанием, характером и назначением и во многом определяющее его восприятие: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иллюстрация б) композиция в) репродукция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10. Условное, символическое обозначение понятия, идеи, посредством какого-либо условного знака или изображения: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t>А) эмблема б) витраж в) набросок</w:t>
      </w: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color w:val="000000"/>
          <w:szCs w:val="28"/>
        </w:rPr>
      </w:pPr>
      <w:r w:rsidRPr="007829CB">
        <w:rPr>
          <w:color w:val="000000"/>
          <w:szCs w:val="28"/>
        </w:rPr>
        <w:br/>
      </w:r>
    </w:p>
    <w:p w:rsidR="00406C85" w:rsidRPr="007829CB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Cs w:val="28"/>
        </w:rPr>
      </w:pPr>
    </w:p>
    <w:p w:rsidR="00406C85" w:rsidRPr="007829CB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Cs w:val="28"/>
        </w:rPr>
      </w:pPr>
    </w:p>
    <w:p w:rsidR="00406C85" w:rsidRPr="007829CB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Cs w:val="28"/>
        </w:rPr>
      </w:pPr>
    </w:p>
    <w:p w:rsidR="00406C85" w:rsidRPr="007829CB" w:rsidRDefault="00406C85" w:rsidP="00C07321">
      <w:pPr>
        <w:pStyle w:val="a3"/>
        <w:spacing w:before="0" w:beforeAutospacing="0" w:after="0" w:afterAutospacing="0" w:line="276" w:lineRule="auto"/>
        <w:rPr>
          <w:b/>
          <w:color w:val="000000"/>
          <w:szCs w:val="28"/>
        </w:rPr>
      </w:pPr>
    </w:p>
    <w:p w:rsidR="00C07321" w:rsidRPr="007829CB" w:rsidRDefault="00C07321" w:rsidP="00C07321">
      <w:pPr>
        <w:pStyle w:val="a3"/>
        <w:spacing w:before="0" w:beforeAutospacing="0" w:after="0" w:afterAutospacing="0" w:line="276" w:lineRule="auto"/>
        <w:rPr>
          <w:b/>
          <w:color w:val="000000"/>
          <w:szCs w:val="28"/>
        </w:rPr>
      </w:pPr>
      <w:r w:rsidRPr="007829CB">
        <w:rPr>
          <w:b/>
          <w:color w:val="000000"/>
          <w:szCs w:val="28"/>
        </w:rPr>
        <w:t>Ответы: 1.а; 2.б; 3.в; 4.в; 5.а; 6.б; 7.в; 8.а; 9.б; 10.а.</w:t>
      </w: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Cs w:val="24"/>
        </w:rPr>
      </w:pP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Cs w:val="24"/>
        </w:rPr>
      </w:pPr>
      <w:r w:rsidRPr="007829CB">
        <w:rPr>
          <w:rFonts w:ascii="Times New Roman" w:eastAsia="Courier New" w:hAnsi="Times New Roman" w:cs="Times New Roman"/>
          <w:b/>
          <w:color w:val="000000"/>
          <w:szCs w:val="24"/>
        </w:rPr>
        <w:t>Критерии оценивания:</w:t>
      </w: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Cs w:val="24"/>
        </w:rPr>
      </w:pPr>
      <w:r w:rsidRPr="007829CB">
        <w:rPr>
          <w:rFonts w:ascii="Times New Roman" w:eastAsia="Courier New" w:hAnsi="Times New Roman" w:cs="Times New Roman"/>
          <w:b/>
          <w:color w:val="000000"/>
          <w:szCs w:val="24"/>
        </w:rPr>
        <w:t xml:space="preserve"> Вопросы оцениваются по 1 баллу</w:t>
      </w: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Cs w:val="24"/>
        </w:rPr>
      </w:pP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Cs w:val="24"/>
        </w:rPr>
      </w:pPr>
      <w:r w:rsidRPr="007829CB">
        <w:rPr>
          <w:rFonts w:ascii="Times New Roman" w:eastAsia="Courier New" w:hAnsi="Times New Roman" w:cs="Times New Roman"/>
          <w:color w:val="000000"/>
          <w:szCs w:val="24"/>
        </w:rPr>
        <w:t xml:space="preserve"> «2» -  от 0 до 4 баллов</w:t>
      </w: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Cs w:val="24"/>
        </w:rPr>
      </w:pPr>
      <w:r w:rsidRPr="007829CB">
        <w:rPr>
          <w:rFonts w:ascii="Times New Roman" w:eastAsia="Courier New" w:hAnsi="Times New Roman" w:cs="Times New Roman"/>
          <w:color w:val="000000"/>
          <w:szCs w:val="24"/>
        </w:rPr>
        <w:t>«3» -   от 6 до 7 баллов</w:t>
      </w: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Cs w:val="24"/>
        </w:rPr>
      </w:pPr>
      <w:r w:rsidRPr="007829CB">
        <w:rPr>
          <w:rFonts w:ascii="Times New Roman" w:eastAsia="Courier New" w:hAnsi="Times New Roman" w:cs="Times New Roman"/>
          <w:color w:val="000000"/>
          <w:szCs w:val="24"/>
        </w:rPr>
        <w:t>«4» -от 8 до 9 баллов</w:t>
      </w:r>
    </w:p>
    <w:p w:rsidR="00406C85" w:rsidRPr="007829CB" w:rsidRDefault="00406C85" w:rsidP="00406C85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Cs w:val="24"/>
        </w:rPr>
      </w:pPr>
      <w:r w:rsidRPr="007829CB">
        <w:rPr>
          <w:rFonts w:ascii="Times New Roman" w:eastAsia="Courier New" w:hAnsi="Times New Roman" w:cs="Times New Roman"/>
          <w:color w:val="000000"/>
          <w:szCs w:val="24"/>
        </w:rPr>
        <w:t xml:space="preserve"> «5» от </w:t>
      </w:r>
      <w:proofErr w:type="gramStart"/>
      <w:r w:rsidRPr="007829CB">
        <w:rPr>
          <w:rFonts w:ascii="Times New Roman" w:eastAsia="Courier New" w:hAnsi="Times New Roman" w:cs="Times New Roman"/>
          <w:color w:val="000000"/>
          <w:szCs w:val="24"/>
        </w:rPr>
        <w:t>9  до</w:t>
      </w:r>
      <w:proofErr w:type="gramEnd"/>
      <w:r w:rsidRPr="007829CB">
        <w:rPr>
          <w:rFonts w:ascii="Times New Roman" w:eastAsia="Courier New" w:hAnsi="Times New Roman" w:cs="Times New Roman"/>
          <w:color w:val="000000"/>
          <w:szCs w:val="24"/>
        </w:rPr>
        <w:t xml:space="preserve"> 10 баллов.</w:t>
      </w:r>
    </w:p>
    <w:p w:rsidR="00406C85" w:rsidRPr="00C07321" w:rsidRDefault="00406C85" w:rsidP="00C07321">
      <w:pPr>
        <w:rPr>
          <w:rFonts w:ascii="Times New Roman" w:hAnsi="Times New Roman" w:cs="Times New Roman"/>
          <w:sz w:val="28"/>
          <w:szCs w:val="28"/>
        </w:rPr>
      </w:pPr>
    </w:p>
    <w:sectPr w:rsidR="00406C85" w:rsidRPr="00C07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21"/>
    <w:rsid w:val="00406C85"/>
    <w:rsid w:val="007829CB"/>
    <w:rsid w:val="00A5607F"/>
    <w:rsid w:val="00C0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93CEC-E576-434F-845F-1A6EDCC7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29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29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4</cp:revision>
  <cp:lastPrinted>2023-03-02T13:49:00Z</cp:lastPrinted>
  <dcterms:created xsi:type="dcterms:W3CDTF">2018-11-01T06:40:00Z</dcterms:created>
  <dcterms:modified xsi:type="dcterms:W3CDTF">2023-03-02T13:49:00Z</dcterms:modified>
</cp:coreProperties>
</file>